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E" w:rsidRPr="001F037C" w:rsidRDefault="001F037C">
      <w:pPr>
        <w:rPr>
          <w:rFonts w:cs="Arial"/>
          <w:b/>
          <w:szCs w:val="20"/>
        </w:rPr>
      </w:pPr>
      <w:r w:rsidRPr="000B4CF5">
        <w:rPr>
          <w:rFonts w:ascii="Verdana" w:hAnsi="Verdana" w:cs="Times New Roman"/>
          <w:b/>
          <w:noProof/>
          <w:szCs w:val="24"/>
        </w:rPr>
        <w:drawing>
          <wp:inline distT="0" distB="0" distL="0" distR="0" wp14:anchorId="33504112" wp14:editId="28DD1393">
            <wp:extent cx="902524" cy="831273"/>
            <wp:effectExtent l="0" t="0" r="0" b="6985"/>
            <wp:docPr id="14" name="Zástupný symbol obsahu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18" cy="8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172" w:rsidRPr="001F037C">
        <w:rPr>
          <w:rFonts w:cs="Arial"/>
          <w:b/>
          <w:sz w:val="24"/>
          <w:szCs w:val="24"/>
        </w:rPr>
        <w:t>Výmenné stretnutie na pôde MAS Podunajsko</w:t>
      </w:r>
    </w:p>
    <w:p w:rsidR="00FD0172" w:rsidRPr="001F037C" w:rsidRDefault="00FD0172">
      <w:pPr>
        <w:rPr>
          <w:rFonts w:cs="Arial"/>
          <w:szCs w:val="20"/>
        </w:rPr>
      </w:pPr>
    </w:p>
    <w:p w:rsidR="00FD0172" w:rsidRPr="001F037C" w:rsidRDefault="00FD0172">
      <w:pPr>
        <w:rPr>
          <w:rFonts w:cs="Arial"/>
          <w:szCs w:val="20"/>
        </w:rPr>
      </w:pPr>
      <w:r w:rsidRPr="001F037C">
        <w:rPr>
          <w:rFonts w:cs="Arial"/>
          <w:szCs w:val="20"/>
        </w:rPr>
        <w:t xml:space="preserve">MAS Podunajsko hostilo dňa 14.05.2024 členov Občianskeho združenia Podhoran na svojom území v rámci </w:t>
      </w:r>
      <w:proofErr w:type="spellStart"/>
      <w:r w:rsidRPr="001F037C">
        <w:rPr>
          <w:rFonts w:cs="Arial"/>
          <w:szCs w:val="20"/>
        </w:rPr>
        <w:t>animačnej</w:t>
      </w:r>
      <w:proofErr w:type="spellEnd"/>
      <w:r w:rsidRPr="001F037C">
        <w:rPr>
          <w:rFonts w:cs="Arial"/>
          <w:szCs w:val="20"/>
        </w:rPr>
        <w:t xml:space="preserve"> aktivity „Účasť zamestnancov a členov MAS Podunajsko na stretnutiach s inými MAS zameranými na výmenu skúseností pri riadení uskutočňovania stratégií CLLD“.</w:t>
      </w:r>
    </w:p>
    <w:p w:rsidR="00FD0172" w:rsidRPr="001F037C" w:rsidRDefault="00FD0172">
      <w:pPr>
        <w:rPr>
          <w:rFonts w:cs="Arial"/>
          <w:szCs w:val="20"/>
        </w:rPr>
      </w:pPr>
    </w:p>
    <w:p w:rsidR="00FD0172" w:rsidRPr="001F037C" w:rsidRDefault="00FD0172">
      <w:pPr>
        <w:rPr>
          <w:rFonts w:eastAsia="Times New Roman" w:cs="Arial"/>
          <w:color w:val="222222"/>
          <w:szCs w:val="20"/>
        </w:rPr>
      </w:pPr>
      <w:r w:rsidRPr="001F037C">
        <w:rPr>
          <w:rFonts w:cs="Arial"/>
          <w:szCs w:val="20"/>
        </w:rPr>
        <w:t>Účastníci absolvovali exkurziu po niektorých zrealizovaných projektoch</w:t>
      </w:r>
      <w:r w:rsidRPr="001F037C">
        <w:rPr>
          <w:rFonts w:eastAsia="Times New Roman" w:cs="Arial"/>
          <w:color w:val="222222"/>
          <w:szCs w:val="20"/>
        </w:rPr>
        <w:t xml:space="preserve"> financovaných z programov PRV aj IROP, preberali spoločné aj individuálne problémy a trápenia pri implementácii, ale aj nadviazali nové kontakty a spolupráce.</w:t>
      </w:r>
    </w:p>
    <w:p w:rsidR="00FD0172" w:rsidRPr="001F037C" w:rsidRDefault="00FD0172">
      <w:pPr>
        <w:rPr>
          <w:rFonts w:eastAsia="Times New Roman" w:cs="Arial"/>
          <w:color w:val="222222"/>
          <w:szCs w:val="20"/>
        </w:rPr>
      </w:pPr>
    </w:p>
    <w:p w:rsidR="00FD0172" w:rsidRPr="001F037C" w:rsidRDefault="00FD0172" w:rsidP="001F037C">
      <w:pPr>
        <w:shd w:val="clear" w:color="auto" w:fill="FFFFFF"/>
        <w:spacing w:line="240" w:lineRule="auto"/>
        <w:rPr>
          <w:rFonts w:eastAsia="Times New Roman" w:cs="Arial"/>
          <w:color w:val="222222"/>
          <w:szCs w:val="20"/>
        </w:rPr>
      </w:pPr>
      <w:r w:rsidRPr="001F037C">
        <w:rPr>
          <w:rFonts w:eastAsia="Times New Roman" w:cs="Arial"/>
          <w:color w:val="222222"/>
          <w:szCs w:val="20"/>
        </w:rPr>
        <w:t>Navštívili obec  Dolný Štál, kde bol zrealizovaný projekt „</w:t>
      </w:r>
      <w:r w:rsidRPr="001F037C">
        <w:rPr>
          <w:rFonts w:eastAsia="Times New Roman" w:cs="Arial"/>
          <w:color w:val="000000"/>
          <w:szCs w:val="20"/>
        </w:rPr>
        <w:t>Zvyšovanie bezpečnosti meračmi rýchlosti v regióne MAS Podunajsko“. Nasledovala obec Pataš, kde bola v rámci</w:t>
      </w:r>
      <w:r w:rsidRPr="001F037C">
        <w:rPr>
          <w:rFonts w:eastAsia="Times New Roman" w:cs="Arial"/>
          <w:color w:val="222222"/>
          <w:szCs w:val="20"/>
        </w:rPr>
        <w:t> PRV zrealizovaná „Výstavba letného javiska“. V obci</w:t>
      </w:r>
      <w:r w:rsidRPr="001F037C">
        <w:rPr>
          <w:rFonts w:eastAsia="Times New Roman" w:cs="Arial"/>
          <w:color w:val="000000"/>
          <w:szCs w:val="20"/>
        </w:rPr>
        <w:t> </w:t>
      </w:r>
      <w:r w:rsidRPr="001F037C">
        <w:rPr>
          <w:rFonts w:eastAsia="Times New Roman" w:cs="Arial"/>
          <w:color w:val="222222"/>
          <w:szCs w:val="20"/>
        </w:rPr>
        <w:t>Kľúčovec sme si pozreli projekt „Výstavba autobusových zastávok“ .</w:t>
      </w:r>
    </w:p>
    <w:p w:rsidR="00FD0172" w:rsidRPr="001F037C" w:rsidRDefault="00FD0172" w:rsidP="001F037C">
      <w:pPr>
        <w:rPr>
          <w:rFonts w:eastAsia="Times New Roman" w:cs="Arial"/>
          <w:color w:val="222222"/>
          <w:szCs w:val="20"/>
        </w:rPr>
      </w:pPr>
      <w:r w:rsidRPr="001F037C">
        <w:rPr>
          <w:rFonts w:eastAsia="Times New Roman" w:cs="Arial"/>
          <w:color w:val="222222"/>
          <w:szCs w:val="20"/>
        </w:rPr>
        <w:t>V obci Brestovec sme absolvovali prehliadku parku, ktorý bol zrealizovaný z PRV ako „Park – Obec Brestovec“, tiež sme navštívili priestory cukrárskej výrobne, ktorá vďaka IROP uskutočnila prístavbu skladových priestorov</w:t>
      </w:r>
      <w:r w:rsidR="001F037C" w:rsidRPr="001F037C">
        <w:rPr>
          <w:rFonts w:eastAsia="Times New Roman" w:cs="Arial"/>
          <w:color w:val="222222"/>
          <w:szCs w:val="20"/>
        </w:rPr>
        <w:t xml:space="preserve"> v projekte </w:t>
      </w:r>
      <w:r w:rsidR="001F037C">
        <w:rPr>
          <w:rFonts w:eastAsia="Times New Roman" w:cs="Arial"/>
          <w:color w:val="222222"/>
          <w:szCs w:val="20"/>
        </w:rPr>
        <w:t>„</w:t>
      </w:r>
      <w:r w:rsidR="001F037C" w:rsidRPr="001F037C">
        <w:rPr>
          <w:rFonts w:eastAsia="Times New Roman" w:cs="Arial"/>
          <w:bCs/>
          <w:szCs w:val="20"/>
        </w:rPr>
        <w:t>Zvýšenie konkurencieschopnosti a kapacít cukrárenskej výroby</w:t>
      </w:r>
      <w:r w:rsidR="001F037C">
        <w:rPr>
          <w:rFonts w:eastAsia="Times New Roman" w:cs="Arial"/>
          <w:bCs/>
          <w:szCs w:val="20"/>
        </w:rPr>
        <w:t>“</w:t>
      </w:r>
      <w:r w:rsidRPr="001F037C">
        <w:rPr>
          <w:rFonts w:eastAsia="Times New Roman" w:cs="Arial"/>
          <w:color w:val="222222"/>
          <w:szCs w:val="20"/>
        </w:rPr>
        <w:t>. V Okoči sme absolvovali prehliadku</w:t>
      </w:r>
      <w:r w:rsidRPr="001F037C">
        <w:rPr>
          <w:rFonts w:eastAsia="Times New Roman" w:cs="Arial"/>
          <w:color w:val="000000"/>
          <w:szCs w:val="20"/>
        </w:rPr>
        <w:t> </w:t>
      </w:r>
      <w:proofErr w:type="spellStart"/>
      <w:r w:rsidRPr="001F037C">
        <w:rPr>
          <w:rFonts w:eastAsia="Times New Roman" w:cs="Arial"/>
          <w:color w:val="222222"/>
          <w:szCs w:val="20"/>
        </w:rPr>
        <w:t>cyklochodníka</w:t>
      </w:r>
      <w:proofErr w:type="spellEnd"/>
      <w:r w:rsidRPr="001F037C">
        <w:rPr>
          <w:rFonts w:eastAsia="Times New Roman" w:cs="Arial"/>
          <w:color w:val="222222"/>
          <w:szCs w:val="20"/>
        </w:rPr>
        <w:t xml:space="preserve"> v</w:t>
      </w:r>
      <w:r w:rsidR="001F037C">
        <w:rPr>
          <w:rFonts w:eastAsia="Times New Roman" w:cs="Arial"/>
          <w:color w:val="222222"/>
          <w:szCs w:val="20"/>
        </w:rPr>
        <w:t> </w:t>
      </w:r>
      <w:r w:rsidRPr="001F037C">
        <w:rPr>
          <w:rFonts w:eastAsia="Times New Roman" w:cs="Arial"/>
          <w:color w:val="222222"/>
          <w:szCs w:val="20"/>
        </w:rPr>
        <w:t>parku</w:t>
      </w:r>
      <w:r w:rsidR="001F037C">
        <w:rPr>
          <w:rFonts w:eastAsia="Times New Roman" w:cs="Arial"/>
          <w:color w:val="222222"/>
          <w:szCs w:val="20"/>
        </w:rPr>
        <w:t>, ktorý bol postavený v rámci projektu</w:t>
      </w:r>
      <w:r w:rsidR="001F037C" w:rsidRPr="001F037C">
        <w:rPr>
          <w:rFonts w:eastAsia="Times New Roman" w:cs="Arial"/>
          <w:color w:val="222222"/>
          <w:szCs w:val="20"/>
        </w:rPr>
        <w:t xml:space="preserve"> </w:t>
      </w:r>
      <w:r w:rsidR="001F037C">
        <w:rPr>
          <w:rFonts w:eastAsia="Times New Roman" w:cs="Arial"/>
          <w:color w:val="222222"/>
          <w:szCs w:val="20"/>
        </w:rPr>
        <w:t>„</w:t>
      </w:r>
      <w:r w:rsidR="001F037C" w:rsidRPr="001F037C">
        <w:rPr>
          <w:rFonts w:eastAsia="Times New Roman" w:cs="Arial"/>
          <w:bCs/>
          <w:szCs w:val="20"/>
          <w:shd w:val="clear" w:color="auto" w:fill="FFFFFF"/>
        </w:rPr>
        <w:t>306-04 Cesta Okoč v dĺžke 283 m</w:t>
      </w:r>
      <w:r w:rsidR="001F037C">
        <w:rPr>
          <w:rFonts w:eastAsia="Times New Roman" w:cs="Arial"/>
          <w:bCs/>
          <w:szCs w:val="20"/>
          <w:shd w:val="clear" w:color="auto" w:fill="FFFFFF"/>
        </w:rPr>
        <w:t>“</w:t>
      </w:r>
      <w:r w:rsidRPr="001F037C">
        <w:rPr>
          <w:rFonts w:eastAsia="Times New Roman" w:cs="Arial"/>
          <w:color w:val="222222"/>
          <w:szCs w:val="20"/>
        </w:rPr>
        <w:t>.</w:t>
      </w:r>
    </w:p>
    <w:p w:rsidR="00FD0172" w:rsidRPr="001F037C" w:rsidRDefault="001F037C" w:rsidP="001F037C">
      <w:pPr>
        <w:shd w:val="clear" w:color="auto" w:fill="FFFFFF"/>
        <w:spacing w:line="240" w:lineRule="auto"/>
        <w:rPr>
          <w:rFonts w:eastAsia="Times New Roman" w:cs="Arial"/>
          <w:color w:val="222222"/>
          <w:szCs w:val="20"/>
        </w:rPr>
      </w:pPr>
      <w:r>
        <w:rPr>
          <w:rFonts w:eastAsia="Times New Roman" w:cs="Arial"/>
          <w:color w:val="222222"/>
          <w:szCs w:val="20"/>
        </w:rPr>
        <w:t>Exkurzia bola</w:t>
      </w:r>
      <w:r w:rsidR="00FD0172" w:rsidRPr="001F037C">
        <w:rPr>
          <w:rFonts w:eastAsia="Times New Roman" w:cs="Arial"/>
          <w:color w:val="222222"/>
          <w:szCs w:val="20"/>
        </w:rPr>
        <w:t xml:space="preserve"> ukonč</w:t>
      </w:r>
      <w:r w:rsidR="00BA07C1">
        <w:rPr>
          <w:rFonts w:eastAsia="Times New Roman" w:cs="Arial"/>
          <w:color w:val="222222"/>
          <w:szCs w:val="20"/>
        </w:rPr>
        <w:t>e</w:t>
      </w:r>
      <w:bookmarkStart w:id="0" w:name="_GoBack"/>
      <w:bookmarkEnd w:id="0"/>
      <w:r>
        <w:rPr>
          <w:rFonts w:eastAsia="Times New Roman" w:cs="Arial"/>
          <w:color w:val="222222"/>
          <w:szCs w:val="20"/>
        </w:rPr>
        <w:t>ná</w:t>
      </w:r>
      <w:r w:rsidR="00FD0172" w:rsidRPr="001F037C">
        <w:rPr>
          <w:rFonts w:eastAsia="Times New Roman" w:cs="Arial"/>
          <w:color w:val="222222"/>
          <w:szCs w:val="20"/>
        </w:rPr>
        <w:t xml:space="preserve"> vo Veľkom Mederi. V spoločnosti  </w:t>
      </w:r>
      <w:proofErr w:type="spellStart"/>
      <w:r w:rsidR="00FD0172" w:rsidRPr="001F037C">
        <w:rPr>
          <w:rFonts w:eastAsia="Times New Roman" w:cs="Arial"/>
          <w:color w:val="222222"/>
          <w:szCs w:val="20"/>
        </w:rPr>
        <w:t>Fabrick</w:t>
      </w:r>
      <w:proofErr w:type="spellEnd"/>
      <w:r w:rsidR="00FD0172" w:rsidRPr="001F037C">
        <w:rPr>
          <w:rFonts w:eastAsia="Times New Roman" w:cs="Arial"/>
          <w:color w:val="222222"/>
          <w:szCs w:val="20"/>
        </w:rPr>
        <w:t xml:space="preserve"> SK, s.r.o. </w:t>
      </w:r>
      <w:r>
        <w:rPr>
          <w:rFonts w:eastAsia="Times New Roman" w:cs="Arial"/>
          <w:color w:val="222222"/>
          <w:szCs w:val="20"/>
        </w:rPr>
        <w:t>účastníkom spravili ukážku</w:t>
      </w:r>
      <w:r w:rsidR="00FD0172" w:rsidRPr="001F037C">
        <w:rPr>
          <w:rFonts w:eastAsia="Times New Roman" w:cs="Arial"/>
          <w:color w:val="222222"/>
          <w:szCs w:val="20"/>
        </w:rPr>
        <w:t xml:space="preserve"> ako funguje stroj zakú</w:t>
      </w:r>
      <w:r>
        <w:rPr>
          <w:rFonts w:eastAsia="Times New Roman" w:cs="Arial"/>
          <w:color w:val="222222"/>
          <w:szCs w:val="20"/>
        </w:rPr>
        <w:t>pený prostredníctvom projektu „</w:t>
      </w:r>
      <w:r w:rsidR="00FD0172" w:rsidRPr="001F037C">
        <w:rPr>
          <w:rFonts w:eastAsia="Times New Roman" w:cs="Arial"/>
          <w:color w:val="222222"/>
          <w:szCs w:val="20"/>
        </w:rPr>
        <w:t>Inovácia v oblasti hospodárskeho a ekonomického rozvoja spoločnosti FABRICK SK, s.r.o.“</w:t>
      </w:r>
    </w:p>
    <w:p w:rsidR="00FD0172" w:rsidRDefault="00FD0172"/>
    <w:p w:rsidR="001F037C" w:rsidRDefault="001F037C">
      <w:r>
        <w:t xml:space="preserve">Po obede pre všetkých </w:t>
      </w:r>
      <w:r w:rsidR="00D95A83">
        <w:t>zúčastnených členov Občianskeho združenia Podhoran a MAS Podunajsko bol pripravený pracovný program. MAS Podunajsko vo svojej prezentácii sa zameralo na informovanie o území MAS Podunajsko a predovšetkým o zrealizovaných projektoch a to z IROP a PRV.  MAS podrobnejšie informovala o projektoch, ktoré účastníci nenavštívili. Na záver boli podané informácie o súčasných a pripravovaných výzvach na rok 2024.</w:t>
      </w:r>
    </w:p>
    <w:p w:rsidR="00D95A83" w:rsidRDefault="00D95A83"/>
    <w:p w:rsidR="00D95A83" w:rsidRDefault="00D95A83">
      <w:r>
        <w:t xml:space="preserve">MAS </w:t>
      </w:r>
      <w:r w:rsidR="008F4A79">
        <w:t>Podhoran</w:t>
      </w:r>
      <w:r>
        <w:t xml:space="preserve"> sa v prezentácii zamerala na informovanie o svojej štruktúre, personálnom obsadení. Prioritne </w:t>
      </w:r>
      <w:r w:rsidR="008F4A79">
        <w:t xml:space="preserve">však prezentácia mala za úlohu poskytnúť skúsenosti o pláne do budúceho programového obdobia, jej víziu a strategické rozhodnutia. Medzi účastníkmi oboch </w:t>
      </w:r>
      <w:proofErr w:type="spellStart"/>
      <w:r w:rsidR="008F4A79">
        <w:t>MASiek</w:t>
      </w:r>
      <w:proofErr w:type="spellEnd"/>
      <w:r w:rsidR="008F4A79">
        <w:t xml:space="preserve"> bola počas celého dňa bohatá výmena skúseností a spôsoby riešenia problémov.</w:t>
      </w:r>
    </w:p>
    <w:p w:rsidR="009E15FE" w:rsidRDefault="009E15FE"/>
    <w:p w:rsidR="009E15FE" w:rsidRDefault="009E15FE">
      <w:r w:rsidRPr="009E15FE">
        <w:rPr>
          <w:noProof/>
        </w:rPr>
        <w:drawing>
          <wp:inline distT="0" distB="0" distL="0" distR="0" wp14:anchorId="4313FCFA" wp14:editId="2BFFE3FB">
            <wp:extent cx="5760720" cy="962162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FE" w:rsidRPr="009E15FE" w:rsidRDefault="009E15FE" w:rsidP="009E15FE"/>
    <w:p w:rsidR="009E15FE" w:rsidRPr="009E15FE" w:rsidRDefault="009E15FE" w:rsidP="009E15FE"/>
    <w:p w:rsidR="009E15FE" w:rsidRPr="009E15FE" w:rsidRDefault="009E15FE" w:rsidP="009E15FE"/>
    <w:p w:rsidR="009E15FE" w:rsidRDefault="009E15FE" w:rsidP="009E15FE"/>
    <w:p w:rsidR="009E15FE" w:rsidRPr="009E15FE" w:rsidRDefault="009E15FE" w:rsidP="009E15FE">
      <w:pPr>
        <w:tabs>
          <w:tab w:val="left" w:pos="3243"/>
        </w:tabs>
      </w:pPr>
      <w:r>
        <w:tab/>
      </w:r>
    </w:p>
    <w:sectPr w:rsidR="009E15FE" w:rsidRPr="009E15FE" w:rsidSect="001F03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2"/>
    <w:rsid w:val="001F037C"/>
    <w:rsid w:val="00382A6F"/>
    <w:rsid w:val="008F4A79"/>
    <w:rsid w:val="009E15FE"/>
    <w:rsid w:val="00BA07C1"/>
    <w:rsid w:val="00D95A83"/>
    <w:rsid w:val="00DA117E"/>
    <w:rsid w:val="00E269EE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CF78"/>
  <w15:docId w15:val="{9A344894-D773-4030-AF2A-7B569FAF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9EE"/>
    <w:pPr>
      <w:spacing w:after="0"/>
      <w:jc w:val="both"/>
    </w:pPr>
    <w:rPr>
      <w:rFonts w:ascii="Arial" w:eastAsiaTheme="minorEastAsia" w:hAnsi="Arial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2A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2A6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2A6F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82A6F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5F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Malecova</dc:creator>
  <cp:lastModifiedBy>User</cp:lastModifiedBy>
  <cp:revision>4</cp:revision>
  <dcterms:created xsi:type="dcterms:W3CDTF">2024-05-22T09:33:00Z</dcterms:created>
  <dcterms:modified xsi:type="dcterms:W3CDTF">2024-05-23T07:51:00Z</dcterms:modified>
</cp:coreProperties>
</file>