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09" w:rsidRDefault="008E6509" w:rsidP="00A62DA9">
      <w:pPr>
        <w:ind w:firstLine="4"/>
        <w:jc w:val="center"/>
      </w:pPr>
    </w:p>
    <w:p w:rsidR="008E6509" w:rsidRDefault="008E6509" w:rsidP="005E29C9">
      <w:pPr>
        <w:ind w:left="3540" w:firstLine="708"/>
      </w:pPr>
    </w:p>
    <w:p w:rsidR="008E6509" w:rsidRDefault="008E6509" w:rsidP="00F80224"/>
    <w:p w:rsidR="008E6509" w:rsidRDefault="008E6509" w:rsidP="005E29C9">
      <w:pPr>
        <w:ind w:left="3540" w:firstLine="708"/>
      </w:pPr>
    </w:p>
    <w:p w:rsidR="008E6509" w:rsidRPr="005E29C9" w:rsidRDefault="008E6509" w:rsidP="005E29C9">
      <w:pPr>
        <w:ind w:firstLine="4"/>
        <w:jc w:val="both"/>
        <w:rPr>
          <w:b/>
          <w:bCs/>
        </w:rPr>
      </w:pPr>
      <w:r w:rsidRPr="005E29C9">
        <w:rPr>
          <w:b/>
          <w:bCs/>
        </w:rPr>
        <w:t xml:space="preserve">Szlovák Közegészségügyi Hivatal: </w:t>
      </w:r>
      <w:r w:rsidRPr="003A1AA7">
        <w:rPr>
          <w:b/>
          <w:bCs/>
        </w:rPr>
        <w:t>Út</w:t>
      </w:r>
      <w:r>
        <w:rPr>
          <w:b/>
          <w:bCs/>
        </w:rPr>
        <w:t xml:space="preserve">mutató a szabadtéri játszóterek működtetéséhez, </w:t>
      </w:r>
      <w:r w:rsidRPr="003A1AA7">
        <w:rPr>
          <w:b/>
          <w:bCs/>
        </w:rPr>
        <w:t>OLP / 3795/2020 ÚVZ SR</w:t>
      </w:r>
      <w:r>
        <w:rPr>
          <w:b/>
          <w:bCs/>
        </w:rPr>
        <w:t xml:space="preserve">, 2020.05.05 </w:t>
      </w:r>
      <w:r w:rsidRPr="005E29C9">
        <w:rPr>
          <w:b/>
          <w:bCs/>
        </w:rPr>
        <w:t xml:space="preserve">   </w:t>
      </w:r>
    </w:p>
    <w:p w:rsidR="008E6509" w:rsidRDefault="008E6509" w:rsidP="005E29C9">
      <w:pPr>
        <w:ind w:firstLine="4"/>
        <w:jc w:val="both"/>
      </w:pPr>
    </w:p>
    <w:p w:rsidR="008E6509" w:rsidRDefault="008E6509" w:rsidP="00A62DA9">
      <w:pPr>
        <w:ind w:firstLine="708"/>
        <w:jc w:val="both"/>
      </w:pPr>
      <w:r w:rsidRPr="003A1AA7">
        <w:t>A stabilizálódó járványügyi helyzetnek köszönhetően a községek és a városok újra megnyithatták a szabadtéri játszótereket. Az itt tartózkodó gyerekeknek és a kísérőiknek azonban szigorú higiéni</w:t>
      </w:r>
      <w:r>
        <w:t>ai előírásokat kell betartaniuk:</w:t>
      </w:r>
    </w:p>
    <w:p w:rsidR="008E6509" w:rsidRDefault="008E6509" w:rsidP="003A1AA7">
      <w:pPr>
        <w:ind w:firstLine="708"/>
        <w:jc w:val="both"/>
      </w:pPr>
    </w:p>
    <w:p w:rsidR="008E6509" w:rsidRDefault="008E6509" w:rsidP="005E29C9">
      <w:pPr>
        <w:ind w:firstLine="4"/>
        <w:jc w:val="both"/>
      </w:pPr>
      <w:r>
        <w:t>• a</w:t>
      </w:r>
      <w:r w:rsidRPr="003A1AA7">
        <w:t xml:space="preserve"> játszótereken egyszerre csak korlát</w:t>
      </w:r>
      <w:r>
        <w:t>ozott számú gyerek tartózkodhat (</w:t>
      </w:r>
      <w:r>
        <w:rPr>
          <w:color w:val="222222"/>
          <w:lang w:val="hu-HU"/>
        </w:rPr>
        <w:t>ajánlás a szülőknek, hogy biztosítsák a gyermekek között a 2 méteres távolságot)</w:t>
      </w:r>
      <w:r>
        <w:t>,</w:t>
      </w:r>
    </w:p>
    <w:p w:rsidR="008E6509" w:rsidRDefault="008E6509" w:rsidP="005E29C9">
      <w:pPr>
        <w:ind w:firstLine="4"/>
        <w:jc w:val="both"/>
      </w:pPr>
    </w:p>
    <w:p w:rsidR="008E6509" w:rsidRDefault="008E6509" w:rsidP="005E29C9">
      <w:pPr>
        <w:ind w:firstLine="4"/>
        <w:jc w:val="both"/>
      </w:pPr>
      <w:r>
        <w:t xml:space="preserve">• </w:t>
      </w:r>
      <w:r w:rsidRPr="00620069">
        <w:t>kötelező szájmaszkot hordani</w:t>
      </w:r>
      <w:r>
        <w:t>,</w:t>
      </w:r>
    </w:p>
    <w:p w:rsidR="008E6509" w:rsidRDefault="008E6509" w:rsidP="005E29C9">
      <w:pPr>
        <w:ind w:firstLine="4"/>
        <w:jc w:val="both"/>
      </w:pPr>
    </w:p>
    <w:p w:rsidR="008E6509" w:rsidRDefault="008E6509" w:rsidP="005E29C9">
      <w:pPr>
        <w:ind w:firstLine="4"/>
        <w:jc w:val="both"/>
      </w:pPr>
      <w:r>
        <w:t>• a</w:t>
      </w:r>
      <w:r w:rsidRPr="00620069">
        <w:t xml:space="preserve"> szülőknek vagy a kísérő</w:t>
      </w:r>
      <w:r>
        <w:t>knek gondoskodniuk kell arról</w:t>
      </w:r>
      <w:r w:rsidRPr="00620069">
        <w:t>, hogy a gyerekek minél</w:t>
      </w:r>
      <w:r>
        <w:t xml:space="preserve"> kevesebbszer érintkezzenek,</w:t>
      </w:r>
    </w:p>
    <w:p w:rsidR="008E6509" w:rsidRDefault="008E6509" w:rsidP="005E29C9">
      <w:pPr>
        <w:ind w:firstLine="4"/>
        <w:jc w:val="both"/>
      </w:pPr>
    </w:p>
    <w:p w:rsidR="008E6509" w:rsidRDefault="008E6509" w:rsidP="005E29C9">
      <w:pPr>
        <w:ind w:firstLine="4"/>
        <w:jc w:val="both"/>
      </w:pPr>
      <w:r>
        <w:t>•</w:t>
      </w:r>
      <w:r w:rsidRPr="00646570">
        <w:t xml:space="preserve"> </w:t>
      </w:r>
      <w:r>
        <w:t>a</w:t>
      </w:r>
      <w:r w:rsidRPr="00620069">
        <w:t xml:space="preserve"> szülőknek vagy a kísérő</w:t>
      </w:r>
      <w:r>
        <w:t xml:space="preserve">knek gondoskodniuk kell </w:t>
      </w:r>
      <w:r w:rsidRPr="00620069">
        <w:t>a gyerekek</w:t>
      </w:r>
      <w:r w:rsidRPr="00646570">
        <w:t xml:space="preserve"> kézfertőtlenítés</w:t>
      </w:r>
      <w:r>
        <w:t>éről.</w:t>
      </w:r>
    </w:p>
    <w:p w:rsidR="008E6509" w:rsidRDefault="008E6509" w:rsidP="005E29C9">
      <w:pPr>
        <w:ind w:firstLine="4"/>
        <w:jc w:val="both"/>
      </w:pPr>
    </w:p>
    <w:p w:rsidR="008E6509" w:rsidRDefault="008E6509" w:rsidP="005E29C9">
      <w:pPr>
        <w:ind w:firstLine="708"/>
        <w:jc w:val="both"/>
      </w:pPr>
      <w:r>
        <w:t>A játszótér fenntartójának minden nap, nyitás előtt gondoskodnia kell a takarításról, a homok összegereblyézéséről és a játékelemek fogantyúinak fertőtlenítéséről. Hetente egyszer a homokozót át kell öblíteni vízzel.</w:t>
      </w:r>
    </w:p>
    <w:p w:rsidR="008E6509" w:rsidRDefault="008E6509" w:rsidP="005E29C9">
      <w:pPr>
        <w:ind w:firstLine="4"/>
      </w:pPr>
    </w:p>
    <w:p w:rsidR="008E6509" w:rsidRDefault="008E6509" w:rsidP="005E29C9">
      <w:pPr>
        <w:ind w:firstLine="4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Mgr. RNDr. MUDr. Ján Mikas, PhD.</w:t>
      </w:r>
    </w:p>
    <w:p w:rsidR="008E6509" w:rsidRDefault="008E6509" w:rsidP="00337FB7">
      <w:pPr>
        <w:ind w:left="3540" w:firstLine="708"/>
        <w:jc w:val="both"/>
      </w:pPr>
      <w:r>
        <w:t xml:space="preserve">Szlovák köztársaság </w:t>
      </w:r>
      <w:r w:rsidRPr="00A62DA9">
        <w:t>fő higiénikus</w:t>
      </w:r>
      <w:r>
        <w:t>a</w:t>
      </w:r>
    </w:p>
    <w:p w:rsidR="008E6509" w:rsidRDefault="008E6509" w:rsidP="00337FB7">
      <w:pPr>
        <w:ind w:left="3540" w:firstLine="708"/>
        <w:jc w:val="both"/>
      </w:pPr>
    </w:p>
    <w:p w:rsidR="008E6509" w:rsidRPr="005E29C9" w:rsidRDefault="008E6509" w:rsidP="00337FB7">
      <w:pPr>
        <w:ind w:firstLine="4"/>
        <w:jc w:val="center"/>
      </w:pPr>
      <w:r w:rsidRPr="006A5745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6" o:spid="_x0000_i1025" type="#_x0000_t75" style="width:265.5pt;height:265.5pt;visibility:visible">
            <v:imagedata r:id="rId6" o:title=""/>
          </v:shape>
        </w:pict>
      </w:r>
      <w:bookmarkStart w:id="0" w:name="_GoBack"/>
      <w:bookmarkEnd w:id="0"/>
    </w:p>
    <w:sectPr w:rsidR="008E6509" w:rsidRPr="005E29C9" w:rsidSect="002C3F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509" w:rsidRDefault="008E6509" w:rsidP="00857604">
      <w:r>
        <w:separator/>
      </w:r>
    </w:p>
  </w:endnote>
  <w:endnote w:type="continuationSeparator" w:id="0">
    <w:p w:rsidR="008E6509" w:rsidRDefault="008E6509" w:rsidP="00857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09" w:rsidRDefault="008E6509" w:rsidP="00144AB7">
    <w:pPr>
      <w:pStyle w:val="Footer"/>
      <w:pBdr>
        <w:top w:val="single" w:sz="4" w:space="1" w:color="auto"/>
      </w:pBdr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>Obec Sap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AA0184">
      <w:rPr>
        <w:sz w:val="20"/>
        <w:szCs w:val="20"/>
      </w:rPr>
      <w:t>Bankové spojenie:</w:t>
    </w:r>
    <w:r>
      <w:rPr>
        <w:sz w:val="20"/>
        <w:szCs w:val="20"/>
      </w:rPr>
      <w:t xml:space="preserve"> VUB, a.s.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917573">
      <w:rPr>
        <w:sz w:val="20"/>
        <w:szCs w:val="20"/>
      </w:rPr>
      <w:sym w:font="Wingdings" w:char="F028"/>
    </w:r>
    <w:r w:rsidRPr="00AA0184">
      <w:rPr>
        <w:sz w:val="20"/>
        <w:szCs w:val="20"/>
      </w:rPr>
      <w:t xml:space="preserve"> 00421 31 5549 206</w:t>
    </w:r>
  </w:p>
  <w:p w:rsidR="008E6509" w:rsidRDefault="008E6509" w:rsidP="00557D37">
    <w:pPr>
      <w:pStyle w:val="Footer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 xml:space="preserve">Sap č. 48                                     </w:t>
    </w:r>
    <w:r>
      <w:rPr>
        <w:sz w:val="20"/>
        <w:szCs w:val="20"/>
      </w:rPr>
      <w:tab/>
      <w:t xml:space="preserve">IBAN: </w:t>
    </w:r>
    <w:r w:rsidRPr="00AA0184">
      <w:rPr>
        <w:sz w:val="20"/>
        <w:szCs w:val="20"/>
      </w:rPr>
      <w:t>SK13 0200 0000 0009 2112 1122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hyperlink r:id="rId1" w:history="1">
      <w:r w:rsidRPr="0039237C">
        <w:rPr>
          <w:rStyle w:val="Hyperlink"/>
          <w:sz w:val="20"/>
          <w:szCs w:val="20"/>
        </w:rPr>
        <w:t>obecsap@obecsap.eu</w:t>
      </w:r>
    </w:hyperlink>
  </w:p>
  <w:p w:rsidR="008E6509" w:rsidRPr="00AA0184" w:rsidRDefault="008E6509" w:rsidP="00557D37">
    <w:pPr>
      <w:pStyle w:val="Footer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 xml:space="preserve">930 06 Sap                                 </w:t>
    </w:r>
    <w:r>
      <w:rPr>
        <w:sz w:val="20"/>
        <w:szCs w:val="20"/>
      </w:rPr>
      <w:tab/>
      <w:t xml:space="preserve">IČO: 00305693 </w:t>
    </w:r>
    <w:r>
      <w:rPr>
        <w:sz w:val="20"/>
        <w:szCs w:val="20"/>
      </w:rPr>
      <w:tab/>
      <w:t xml:space="preserve">                                               </w:t>
    </w:r>
    <w:r>
      <w:rPr>
        <w:sz w:val="20"/>
        <w:szCs w:val="20"/>
      </w:rPr>
      <w:tab/>
      <w:t>www.obecsap.eu</w:t>
    </w:r>
  </w:p>
  <w:p w:rsidR="008E6509" w:rsidRDefault="008E6509" w:rsidP="00557D37">
    <w:pPr>
      <w:pStyle w:val="Footer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 xml:space="preserve">Slovakia                                       </w:t>
    </w:r>
    <w:r>
      <w:rPr>
        <w:sz w:val="20"/>
        <w:szCs w:val="20"/>
      </w:rPr>
      <w:tab/>
      <w:t xml:space="preserve">DIČ: </w:t>
    </w:r>
    <w:r w:rsidRPr="00557D37">
      <w:rPr>
        <w:sz w:val="20"/>
        <w:szCs w:val="20"/>
      </w:rPr>
      <w:t>2021002159</w:t>
    </w:r>
  </w:p>
  <w:p w:rsidR="008E6509" w:rsidRDefault="008E6509" w:rsidP="00AA0184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509" w:rsidRDefault="008E6509" w:rsidP="00857604">
      <w:r>
        <w:separator/>
      </w:r>
    </w:p>
  </w:footnote>
  <w:footnote w:type="continuationSeparator" w:id="0">
    <w:p w:rsidR="008E6509" w:rsidRDefault="008E6509" w:rsidP="00857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09" w:rsidRPr="00917573" w:rsidRDefault="008E6509" w:rsidP="00557D37">
    <w:pPr>
      <w:pStyle w:val="Header"/>
      <w:tabs>
        <w:tab w:val="clear" w:pos="4536"/>
      </w:tabs>
      <w:jc w:val="center"/>
      <w:rPr>
        <w:b/>
        <w:bCs/>
        <w:sz w:val="40"/>
        <w:szCs w:val="40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s2049" type="#_x0000_t75" style="position:absolute;left:0;text-align:left;margin-left:387.6pt;margin-top:-.1pt;width:65.6pt;height:57.7pt;z-index:251658240;visibility:visible">
          <v:imagedata r:id="rId1" o:title=""/>
          <w10:wrap type="square"/>
        </v:shape>
      </w:pict>
    </w:r>
    <w:r>
      <w:rPr>
        <w:noProof/>
        <w:lang w:val="en-US" w:eastAsia="en-US"/>
      </w:rPr>
      <w:pict>
        <v:shape id="Obrázok 4" o:spid="_x0000_s2050" type="#_x0000_t75" style="position:absolute;left:0;text-align:left;margin-left:10.7pt;margin-top:2.6pt;width:53.4pt;height:61.1pt;z-index:251657216;visibility:visible">
          <v:imagedata r:id="rId2" o:title=""/>
          <w10:wrap type="square"/>
        </v:shape>
      </w:pict>
    </w:r>
    <w:r w:rsidRPr="00917573">
      <w:rPr>
        <w:b/>
        <w:bCs/>
        <w:sz w:val="40"/>
        <w:szCs w:val="40"/>
      </w:rPr>
      <w:t>Obec Sap</w:t>
    </w:r>
  </w:p>
  <w:p w:rsidR="008E6509" w:rsidRPr="00917573" w:rsidRDefault="008E6509" w:rsidP="00144AB7">
    <w:pPr>
      <w:pStyle w:val="Header"/>
      <w:pBdr>
        <w:bottom w:val="single" w:sz="4" w:space="1" w:color="auto"/>
      </w:pBdr>
      <w:tabs>
        <w:tab w:val="clear" w:pos="4536"/>
        <w:tab w:val="clear" w:pos="9072"/>
      </w:tabs>
      <w:jc w:val="center"/>
      <w:rPr>
        <w:b/>
        <w:bCs/>
        <w:sz w:val="40"/>
        <w:szCs w:val="40"/>
      </w:rPr>
    </w:pPr>
    <w:r w:rsidRPr="00917573">
      <w:rPr>
        <w:b/>
        <w:bCs/>
        <w:sz w:val="40"/>
        <w:szCs w:val="40"/>
      </w:rPr>
      <w:t>Sap č. 48, 930 06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1EA"/>
    <w:rsid w:val="00015397"/>
    <w:rsid w:val="00016383"/>
    <w:rsid w:val="000414E4"/>
    <w:rsid w:val="00065384"/>
    <w:rsid w:val="00080F86"/>
    <w:rsid w:val="00082AD9"/>
    <w:rsid w:val="0012346C"/>
    <w:rsid w:val="00144AB7"/>
    <w:rsid w:val="001A4BD5"/>
    <w:rsid w:val="001A710B"/>
    <w:rsid w:val="001D3D9E"/>
    <w:rsid w:val="001E21EA"/>
    <w:rsid w:val="00211308"/>
    <w:rsid w:val="00260C6F"/>
    <w:rsid w:val="002C3F59"/>
    <w:rsid w:val="002F0BF4"/>
    <w:rsid w:val="00337FB7"/>
    <w:rsid w:val="003541C9"/>
    <w:rsid w:val="00355E0A"/>
    <w:rsid w:val="0039237C"/>
    <w:rsid w:val="003A1AA7"/>
    <w:rsid w:val="003A2E58"/>
    <w:rsid w:val="003A3C0B"/>
    <w:rsid w:val="003C62D7"/>
    <w:rsid w:val="003E625E"/>
    <w:rsid w:val="003F102A"/>
    <w:rsid w:val="004101FD"/>
    <w:rsid w:val="004163E9"/>
    <w:rsid w:val="004631DB"/>
    <w:rsid w:val="004A209C"/>
    <w:rsid w:val="004B72BF"/>
    <w:rsid w:val="004E7936"/>
    <w:rsid w:val="0052553A"/>
    <w:rsid w:val="00557D37"/>
    <w:rsid w:val="005B0B19"/>
    <w:rsid w:val="005E22EF"/>
    <w:rsid w:val="005E29C9"/>
    <w:rsid w:val="00613FC2"/>
    <w:rsid w:val="00620069"/>
    <w:rsid w:val="00646570"/>
    <w:rsid w:val="00653AA3"/>
    <w:rsid w:val="0066016E"/>
    <w:rsid w:val="006736DD"/>
    <w:rsid w:val="00675551"/>
    <w:rsid w:val="00686C2C"/>
    <w:rsid w:val="006A34FB"/>
    <w:rsid w:val="006A5745"/>
    <w:rsid w:val="006E779D"/>
    <w:rsid w:val="00711664"/>
    <w:rsid w:val="00763F74"/>
    <w:rsid w:val="007A30D7"/>
    <w:rsid w:val="007F6C05"/>
    <w:rsid w:val="008457E2"/>
    <w:rsid w:val="00857604"/>
    <w:rsid w:val="00864701"/>
    <w:rsid w:val="008861AF"/>
    <w:rsid w:val="00895794"/>
    <w:rsid w:val="008974AE"/>
    <w:rsid w:val="008E6509"/>
    <w:rsid w:val="00917573"/>
    <w:rsid w:val="009B6712"/>
    <w:rsid w:val="009F28FF"/>
    <w:rsid w:val="00A611AD"/>
    <w:rsid w:val="00A62DA9"/>
    <w:rsid w:val="00AA0184"/>
    <w:rsid w:val="00AD070E"/>
    <w:rsid w:val="00B05195"/>
    <w:rsid w:val="00B23E65"/>
    <w:rsid w:val="00B57826"/>
    <w:rsid w:val="00B71B99"/>
    <w:rsid w:val="00B77009"/>
    <w:rsid w:val="00BE179E"/>
    <w:rsid w:val="00C1694F"/>
    <w:rsid w:val="00C47984"/>
    <w:rsid w:val="00C711DF"/>
    <w:rsid w:val="00C810A1"/>
    <w:rsid w:val="00D00155"/>
    <w:rsid w:val="00D42A74"/>
    <w:rsid w:val="00D71223"/>
    <w:rsid w:val="00D80063"/>
    <w:rsid w:val="00D914FA"/>
    <w:rsid w:val="00DC58F7"/>
    <w:rsid w:val="00DC75C8"/>
    <w:rsid w:val="00DF06BB"/>
    <w:rsid w:val="00E71363"/>
    <w:rsid w:val="00EC4D58"/>
    <w:rsid w:val="00F80224"/>
    <w:rsid w:val="00F837EA"/>
    <w:rsid w:val="00FA1354"/>
    <w:rsid w:val="00FE5459"/>
    <w:rsid w:val="00FF07CA"/>
    <w:rsid w:val="00FF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1EA"/>
    <w:rPr>
      <w:sz w:val="24"/>
      <w:szCs w:val="24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75551"/>
    <w:pPr>
      <w:jc w:val="center"/>
    </w:pPr>
    <w:rPr>
      <w:rFonts w:ascii="Arial" w:hAnsi="Arial" w:cs="Arial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75551"/>
    <w:rPr>
      <w:rFonts w:ascii="Arial" w:hAnsi="Arial" w:cs="Arial"/>
      <w:b/>
      <w:bCs/>
      <w:sz w:val="52"/>
      <w:szCs w:val="52"/>
    </w:rPr>
  </w:style>
  <w:style w:type="paragraph" w:styleId="Subtitle">
    <w:name w:val="Subtitle"/>
    <w:basedOn w:val="Normal"/>
    <w:link w:val="SubtitleChar"/>
    <w:uiPriority w:val="99"/>
    <w:qFormat/>
    <w:rsid w:val="00F837EA"/>
    <w:pPr>
      <w:pBdr>
        <w:bottom w:val="single" w:sz="4" w:space="1" w:color="auto"/>
      </w:pBdr>
      <w:jc w:val="center"/>
    </w:pPr>
    <w:rPr>
      <w:b/>
      <w:bCs/>
      <w:sz w:val="28"/>
      <w:szCs w:val="28"/>
      <w:lang w:eastAsia="hu-H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837EA"/>
    <w:rPr>
      <w:b/>
      <w:bCs/>
      <w:sz w:val="28"/>
      <w:szCs w:val="28"/>
      <w:lang w:eastAsia="hu-HU"/>
    </w:rPr>
  </w:style>
  <w:style w:type="paragraph" w:customStyle="1" w:styleId="Zkladntext1">
    <w:name w:val="Základní text1"/>
    <w:uiPriority w:val="99"/>
    <w:rsid w:val="006A34FB"/>
    <w:rPr>
      <w:rFonts w:ascii="Arial" w:hAnsi="Arial" w:cs="Arial"/>
      <w:color w:val="000000"/>
      <w:sz w:val="20"/>
      <w:szCs w:val="20"/>
      <w:lang w:val="sk-SK" w:eastAsia="sk-SK"/>
    </w:rPr>
  </w:style>
  <w:style w:type="paragraph" w:styleId="BalloonText">
    <w:name w:val="Balloon Text"/>
    <w:basedOn w:val="Normal"/>
    <w:link w:val="BalloonTextChar"/>
    <w:uiPriority w:val="99"/>
    <w:semiHidden/>
    <w:rsid w:val="00080F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0F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576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76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76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7604"/>
    <w:rPr>
      <w:sz w:val="24"/>
      <w:szCs w:val="24"/>
    </w:rPr>
  </w:style>
  <w:style w:type="character" w:styleId="Hyperlink">
    <w:name w:val="Hyperlink"/>
    <w:basedOn w:val="DefaultParagraphFont"/>
    <w:uiPriority w:val="99"/>
    <w:rsid w:val="00AA0184"/>
    <w:rPr>
      <w:color w:val="0000FF"/>
      <w:u w:val="single"/>
    </w:rPr>
  </w:style>
  <w:style w:type="paragraph" w:styleId="NoSpacing">
    <w:name w:val="No Spacing"/>
    <w:uiPriority w:val="99"/>
    <w:qFormat/>
    <w:rsid w:val="0052553A"/>
    <w:rPr>
      <w:rFonts w:ascii="Calibri" w:hAnsi="Calibri" w:cs="Calibri"/>
      <w:lang w:val="sk-SK"/>
    </w:rPr>
  </w:style>
  <w:style w:type="paragraph" w:styleId="BodyText">
    <w:name w:val="Body Text"/>
    <w:basedOn w:val="Normal"/>
    <w:link w:val="BodyTextChar"/>
    <w:uiPriority w:val="99"/>
    <w:rsid w:val="0052553A"/>
    <w:pPr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553A"/>
    <w:rPr>
      <w:rFonts w:ascii="Calibri" w:eastAsia="Times New Roman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5255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2553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4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88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4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48899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8891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94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sap@obecsap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154</Words>
  <Characters>878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Bartal</cp:lastModifiedBy>
  <cp:revision>7</cp:revision>
  <cp:lastPrinted>2015-09-22T11:58:00Z</cp:lastPrinted>
  <dcterms:created xsi:type="dcterms:W3CDTF">2020-05-08T09:36:00Z</dcterms:created>
  <dcterms:modified xsi:type="dcterms:W3CDTF">2020-05-11T08:30:00Z</dcterms:modified>
</cp:coreProperties>
</file>